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0D46" w14:textId="2191B214" w:rsidR="000C2A20" w:rsidRDefault="00C91AFB" w:rsidP="000C2A20">
      <w:pPr>
        <w:keepNext/>
      </w:pPr>
      <w:r>
        <w:rPr>
          <w:noProof/>
          <w:sz w:val="36"/>
          <w:szCs w:val="36"/>
        </w:rPr>
        <w:drawing>
          <wp:inline distT="0" distB="0" distL="0" distR="0" wp14:anchorId="043CC7E1" wp14:editId="6D69801B">
            <wp:extent cx="2847975" cy="1600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335C0" w14:textId="276DF622" w:rsidR="00CD76B8" w:rsidRPr="00C404B5" w:rsidRDefault="008E70C4" w:rsidP="000C2A20">
      <w:pPr>
        <w:pStyle w:val="Legenda"/>
        <w:rPr>
          <w:color w:val="7F7F7F" w:themeColor="text1" w:themeTint="80"/>
          <w:sz w:val="18"/>
          <w:szCs w:val="18"/>
        </w:rPr>
      </w:pPr>
      <w:r w:rsidRPr="00C404B5">
        <w:rPr>
          <w:color w:val="7F7F7F" w:themeColor="text1" w:themeTint="80"/>
          <w:sz w:val="18"/>
          <w:szCs w:val="18"/>
        </w:rPr>
        <w:fldChar w:fldCharType="begin"/>
      </w:r>
      <w:r w:rsidRPr="00C404B5">
        <w:rPr>
          <w:color w:val="7F7F7F" w:themeColor="text1" w:themeTint="80"/>
          <w:sz w:val="18"/>
          <w:szCs w:val="18"/>
        </w:rPr>
        <w:instrText xml:space="preserve"> SEQ Tabela \* ARABIC </w:instrText>
      </w:r>
      <w:r w:rsidRPr="00C404B5">
        <w:rPr>
          <w:color w:val="7F7F7F" w:themeColor="text1" w:themeTint="80"/>
          <w:sz w:val="18"/>
          <w:szCs w:val="18"/>
        </w:rPr>
        <w:fldChar w:fldCharType="separate"/>
      </w:r>
      <w:r w:rsidR="00FA4D8D">
        <w:rPr>
          <w:noProof/>
          <w:color w:val="7F7F7F" w:themeColor="text1" w:themeTint="80"/>
          <w:sz w:val="18"/>
          <w:szCs w:val="18"/>
        </w:rPr>
        <w:t>1</w:t>
      </w:r>
      <w:r w:rsidRPr="00C404B5">
        <w:rPr>
          <w:noProof/>
          <w:color w:val="7F7F7F" w:themeColor="text1" w:themeTint="80"/>
          <w:sz w:val="18"/>
          <w:szCs w:val="18"/>
        </w:rPr>
        <w:fldChar w:fldCharType="end"/>
      </w:r>
      <w:r w:rsidR="000C2A20" w:rsidRPr="00C404B5">
        <w:rPr>
          <w:color w:val="7F7F7F" w:themeColor="text1" w:themeTint="80"/>
          <w:sz w:val="18"/>
          <w:szCs w:val="18"/>
        </w:rPr>
        <w:t>. źródło: tvnmeteon.tvn24.pl</w:t>
      </w:r>
    </w:p>
    <w:p w14:paraId="4E84AE01" w14:textId="10016019" w:rsidR="00C91AFB" w:rsidRPr="00160437" w:rsidRDefault="004A6434" w:rsidP="0078177C">
      <w:pPr>
        <w:rPr>
          <w:b/>
          <w:bCs/>
          <w:sz w:val="28"/>
          <w:szCs w:val="28"/>
        </w:rPr>
      </w:pPr>
      <w:r w:rsidRPr="00160437">
        <w:rPr>
          <w:b/>
          <w:bCs/>
          <w:sz w:val="28"/>
          <w:szCs w:val="28"/>
        </w:rPr>
        <w:t>Serdecznie witam drogich Seniorów !</w:t>
      </w:r>
    </w:p>
    <w:p w14:paraId="0A3CF623" w14:textId="3327DCB4" w:rsidR="004A6434" w:rsidRPr="00EA6930" w:rsidRDefault="004A6434" w:rsidP="0078177C">
      <w:pPr>
        <w:jc w:val="both"/>
        <w:rPr>
          <w:sz w:val="24"/>
          <w:szCs w:val="24"/>
        </w:rPr>
      </w:pPr>
      <w:r w:rsidRPr="00EA6930">
        <w:rPr>
          <w:sz w:val="24"/>
          <w:szCs w:val="24"/>
        </w:rPr>
        <w:t>Kącik ten jest redagowany dla was z myślą o tym, aby podzielić się z wami istotnymi informacjami</w:t>
      </w:r>
      <w:r w:rsidR="004C331E" w:rsidRPr="00EA6930">
        <w:rPr>
          <w:sz w:val="24"/>
          <w:szCs w:val="24"/>
        </w:rPr>
        <w:t xml:space="preserve">, ciekawostkami </w:t>
      </w:r>
      <w:r w:rsidRPr="00EA6930">
        <w:rPr>
          <w:sz w:val="24"/>
          <w:szCs w:val="24"/>
        </w:rPr>
        <w:t>i radami dotyczącymi polepszenia jakości życia</w:t>
      </w:r>
      <w:r w:rsidR="004C331E" w:rsidRPr="00EA6930">
        <w:rPr>
          <w:sz w:val="24"/>
          <w:szCs w:val="24"/>
        </w:rPr>
        <w:t>.</w:t>
      </w:r>
      <w:r w:rsidRPr="00EA6930">
        <w:rPr>
          <w:sz w:val="24"/>
          <w:szCs w:val="24"/>
        </w:rPr>
        <w:t xml:space="preserve"> </w:t>
      </w:r>
    </w:p>
    <w:p w14:paraId="7A8C49FE" w14:textId="131712EB" w:rsidR="00B920B3" w:rsidRPr="00EA6930" w:rsidRDefault="00760D76" w:rsidP="0078177C">
      <w:pPr>
        <w:jc w:val="both"/>
        <w:rPr>
          <w:sz w:val="24"/>
          <w:szCs w:val="24"/>
          <w:u w:val="single"/>
        </w:rPr>
      </w:pPr>
      <w:r w:rsidRPr="00EA6930">
        <w:rPr>
          <w:sz w:val="24"/>
          <w:szCs w:val="24"/>
          <w:u w:val="single"/>
        </w:rPr>
        <w:t xml:space="preserve">Rady na </w:t>
      </w:r>
      <w:r w:rsidR="00232D77">
        <w:rPr>
          <w:sz w:val="24"/>
          <w:szCs w:val="24"/>
          <w:u w:val="single"/>
        </w:rPr>
        <w:t>czerwiec</w:t>
      </w:r>
      <w:r w:rsidR="00846604" w:rsidRPr="00EA6930">
        <w:rPr>
          <w:sz w:val="24"/>
          <w:szCs w:val="24"/>
          <w:u w:val="single"/>
        </w:rPr>
        <w:t xml:space="preserve"> </w:t>
      </w:r>
      <w:r w:rsidR="00FE4A21" w:rsidRPr="00EA6930">
        <w:rPr>
          <w:sz w:val="24"/>
          <w:szCs w:val="24"/>
          <w:u w:val="single"/>
        </w:rPr>
        <w:t>:</w:t>
      </w:r>
    </w:p>
    <w:p w14:paraId="700CCC76" w14:textId="3435A3C5" w:rsidR="00C33526" w:rsidRPr="00F44264" w:rsidRDefault="00393332" w:rsidP="00273819">
      <w:pPr>
        <w:jc w:val="both"/>
        <w:rPr>
          <w:rStyle w:val="Pogrubienie"/>
          <w:b w:val="0"/>
          <w:bCs w:val="0"/>
          <w:color w:val="4472C4" w:themeColor="accent1"/>
          <w:sz w:val="28"/>
          <w:szCs w:val="28"/>
        </w:rPr>
      </w:pPr>
      <w:r w:rsidRPr="00393332">
        <w:rPr>
          <w:color w:val="4472C4" w:themeColor="accent1"/>
          <w:sz w:val="24"/>
          <w:szCs w:val="24"/>
        </w:rPr>
        <w:t xml:space="preserve"> </w:t>
      </w:r>
      <w:r w:rsidRPr="00393332">
        <w:rPr>
          <w:color w:val="4472C4" w:themeColor="accent1"/>
          <w:sz w:val="28"/>
          <w:szCs w:val="28"/>
        </w:rPr>
        <w:t>Pokochaj słońce, pokochaj lato.</w:t>
      </w:r>
    </w:p>
    <w:p w14:paraId="76D63386" w14:textId="743D916C" w:rsidR="00393332" w:rsidRDefault="00F44264" w:rsidP="00F301D5">
      <w:pPr>
        <w:pStyle w:val="Legenda"/>
        <w:rPr>
          <w:color w:val="7F7F7F" w:themeColor="text1" w:themeTint="80"/>
          <w:sz w:val="18"/>
          <w:szCs w:val="18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8240" behindDoc="1" locked="0" layoutInCell="1" allowOverlap="1" wp14:anchorId="5DC4EDF9" wp14:editId="5FA75CD8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21240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03" y="21360"/>
                <wp:lineTo x="2150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5E04E692" wp14:editId="36FA9065">
            <wp:extent cx="3171825" cy="1714500"/>
            <wp:effectExtent l="0" t="0" r="9525" b="0"/>
            <wp:docPr id="2" name="Obraz 2" descr="Jak się opalać – część druga – Wszystko czego nie wiecie o kremach z filtrem  UV | nauko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się opalać – część druga – Wszystko czego nie wiecie o kremach z filtrem  UV | naukowk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DD108" w14:textId="7900C9B4" w:rsidR="00F301D5" w:rsidRDefault="00F301D5" w:rsidP="00F301D5">
      <w:pPr>
        <w:pStyle w:val="Legenda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2</w:t>
      </w:r>
      <w:r w:rsidRPr="00C404B5">
        <w:rPr>
          <w:color w:val="7F7F7F" w:themeColor="text1" w:themeTint="80"/>
          <w:sz w:val="18"/>
          <w:szCs w:val="18"/>
        </w:rPr>
        <w:t xml:space="preserve">.  </w:t>
      </w:r>
      <w:r w:rsidRPr="00F301D5">
        <w:rPr>
          <w:color w:val="7F7F7F" w:themeColor="text1" w:themeTint="80"/>
          <w:sz w:val="18"/>
          <w:szCs w:val="18"/>
        </w:rPr>
        <w:t>https://pl.pinterest.com/pin/820358888357750404/</w:t>
      </w:r>
    </w:p>
    <w:p w14:paraId="10BAAD0E" w14:textId="116A981A" w:rsidR="00BC2A13" w:rsidRPr="00BC2A13" w:rsidRDefault="00F44264" w:rsidP="00BC2A13">
      <w:pPr>
        <w:pStyle w:val="Legenda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3</w:t>
      </w:r>
      <w:r w:rsidRPr="00C404B5">
        <w:rPr>
          <w:color w:val="7F7F7F" w:themeColor="text1" w:themeTint="80"/>
          <w:sz w:val="18"/>
          <w:szCs w:val="18"/>
        </w:rPr>
        <w:t xml:space="preserve">.  </w:t>
      </w:r>
      <w:r w:rsidRPr="00F44264">
        <w:rPr>
          <w:color w:val="7F7F7F" w:themeColor="text1" w:themeTint="80"/>
          <w:sz w:val="18"/>
          <w:szCs w:val="18"/>
        </w:rPr>
        <w:t>http://naukowka.pl/index.php/2017/10/02/jak-sie-opalac-czesc-druga-wszystko-czego-nie-wiecie-o-kremach-z-filtrem-uv/</w:t>
      </w:r>
    </w:p>
    <w:p w14:paraId="556CCC74" w14:textId="2A7A693A" w:rsidR="00DB02D9" w:rsidRDefault="00BC2A13" w:rsidP="006B1C36">
      <w:pPr>
        <w:jc w:val="both"/>
        <w:rPr>
          <w:sz w:val="24"/>
          <w:szCs w:val="24"/>
        </w:rPr>
      </w:pPr>
      <w:r w:rsidRPr="003C09D9">
        <w:rPr>
          <w:b/>
          <w:bCs/>
          <w:sz w:val="24"/>
          <w:szCs w:val="24"/>
        </w:rPr>
        <w:t>Słońce</w:t>
      </w:r>
      <w:r w:rsidRPr="00BC2A13">
        <w:rPr>
          <w:sz w:val="24"/>
          <w:szCs w:val="24"/>
        </w:rPr>
        <w:t xml:space="preserve"> – gwiazda centralna Układu Słonecznego, wokół której krąży Ziemia, inne planety tego układu, planety karłowate oraz małe ciała Układu Słonecznego. Słońce składa się z gorącej plazmy utrzymywanej przez grawitację i kształtowanej przez pole magnetyczne. </w:t>
      </w:r>
      <w:r>
        <w:rPr>
          <w:sz w:val="24"/>
          <w:szCs w:val="24"/>
        </w:rPr>
        <w:t xml:space="preserve">          (Informacja z</w:t>
      </w:r>
      <w:r w:rsidR="00E04AF3">
        <w:rPr>
          <w:sz w:val="24"/>
          <w:szCs w:val="24"/>
        </w:rPr>
        <w:t xml:space="preserve"> </w:t>
      </w:r>
      <w:r w:rsidR="00D2509B">
        <w:rPr>
          <w:sz w:val="24"/>
          <w:szCs w:val="24"/>
        </w:rPr>
        <w:t>,,</w:t>
      </w:r>
      <w:r>
        <w:rPr>
          <w:sz w:val="24"/>
          <w:szCs w:val="24"/>
        </w:rPr>
        <w:t>Wikipedii</w:t>
      </w:r>
      <w:r w:rsidR="00D2509B">
        <w:rPr>
          <w:sz w:val="24"/>
          <w:szCs w:val="24"/>
        </w:rPr>
        <w:t>”</w:t>
      </w:r>
      <w:r>
        <w:rPr>
          <w:sz w:val="24"/>
          <w:szCs w:val="24"/>
        </w:rPr>
        <w:t>).</w:t>
      </w:r>
    </w:p>
    <w:p w14:paraId="5D23D3EC" w14:textId="58105497" w:rsidR="00DB02D9" w:rsidRPr="00AB68FC" w:rsidRDefault="00373E43" w:rsidP="006B1C36">
      <w:pPr>
        <w:jc w:val="both"/>
        <w:rPr>
          <w:sz w:val="24"/>
          <w:szCs w:val="24"/>
        </w:rPr>
      </w:pPr>
      <w:r w:rsidRPr="003C09D9">
        <w:rPr>
          <w:b/>
          <w:bCs/>
          <w:sz w:val="24"/>
          <w:szCs w:val="24"/>
        </w:rPr>
        <w:t>Światło słoneczne</w:t>
      </w:r>
      <w:r>
        <w:rPr>
          <w:sz w:val="24"/>
          <w:szCs w:val="24"/>
        </w:rPr>
        <w:t xml:space="preserve"> </w:t>
      </w:r>
      <w:r w:rsidR="003E6A20">
        <w:rPr>
          <w:sz w:val="24"/>
          <w:szCs w:val="24"/>
        </w:rPr>
        <w:t xml:space="preserve">reguluje rytmy dobowe i </w:t>
      </w:r>
      <w:r>
        <w:rPr>
          <w:sz w:val="24"/>
          <w:szCs w:val="24"/>
        </w:rPr>
        <w:t xml:space="preserve">wykazuje </w:t>
      </w:r>
      <w:proofErr w:type="spellStart"/>
      <w:r>
        <w:rPr>
          <w:sz w:val="24"/>
          <w:szCs w:val="24"/>
        </w:rPr>
        <w:t>ogólnolecznicze</w:t>
      </w:r>
      <w:proofErr w:type="spellEnd"/>
      <w:r w:rsidR="003E6A20">
        <w:rPr>
          <w:sz w:val="24"/>
          <w:szCs w:val="24"/>
        </w:rPr>
        <w:t xml:space="preserve"> właściwości</w:t>
      </w:r>
      <w:r>
        <w:rPr>
          <w:sz w:val="24"/>
          <w:szCs w:val="24"/>
        </w:rPr>
        <w:t xml:space="preserve">. </w:t>
      </w:r>
      <w:r w:rsidR="003E6A20">
        <w:rPr>
          <w:sz w:val="24"/>
          <w:szCs w:val="24"/>
        </w:rPr>
        <w:t xml:space="preserve">       </w:t>
      </w:r>
      <w:r w:rsidRPr="00AB68FC">
        <w:rPr>
          <w:sz w:val="24"/>
          <w:szCs w:val="24"/>
        </w:rPr>
        <w:t>Zapewnia harmonię w organizmie, usuwając przygnębienie, depresję, podwyższają zdolności immunologiczne organizmu</w:t>
      </w:r>
      <w:r w:rsidR="003E6A20" w:rsidRPr="00AB68FC">
        <w:rPr>
          <w:sz w:val="24"/>
          <w:szCs w:val="24"/>
        </w:rPr>
        <w:t>. J</w:t>
      </w:r>
      <w:r w:rsidRPr="00AB68FC">
        <w:rPr>
          <w:sz w:val="24"/>
          <w:szCs w:val="24"/>
        </w:rPr>
        <w:t>est głównym motorem napędowym naszego ciał</w:t>
      </w:r>
      <w:r w:rsidR="003E6A20" w:rsidRPr="00AB68FC">
        <w:rPr>
          <w:sz w:val="24"/>
          <w:szCs w:val="24"/>
        </w:rPr>
        <w:t xml:space="preserve">a, ma moc naładowania naszych wewnętrznych baterii, dzięki czemu stajemy się bardziej aktywni, zaczynamy żyć pełnią życia. Ponadto uwalnia hormony płciowe i redukuje stres oksydacyjny  </w:t>
      </w:r>
      <w:r w:rsidR="00AB68FC">
        <w:rPr>
          <w:sz w:val="24"/>
          <w:szCs w:val="24"/>
        </w:rPr>
        <w:t>oraz</w:t>
      </w:r>
      <w:r w:rsidR="003E6A20" w:rsidRPr="00AB68FC">
        <w:rPr>
          <w:sz w:val="24"/>
          <w:szCs w:val="24"/>
        </w:rPr>
        <w:t xml:space="preserve"> uszkodzenia DNA</w:t>
      </w:r>
      <w:r w:rsidR="00470386">
        <w:rPr>
          <w:sz w:val="24"/>
          <w:szCs w:val="24"/>
        </w:rPr>
        <w:t>.</w:t>
      </w:r>
    </w:p>
    <w:p w14:paraId="0FE40E7A" w14:textId="7A19C991" w:rsidR="007D0830" w:rsidRDefault="003E6A20" w:rsidP="00572A13">
      <w:pPr>
        <w:jc w:val="both"/>
        <w:rPr>
          <w:sz w:val="24"/>
          <w:szCs w:val="24"/>
        </w:rPr>
      </w:pPr>
      <w:r w:rsidRPr="003C09D9">
        <w:rPr>
          <w:rStyle w:val="Pogrubienie"/>
          <w:sz w:val="24"/>
          <w:szCs w:val="24"/>
        </w:rPr>
        <w:t>Stres oksydacyjny</w:t>
      </w:r>
      <w:r w:rsidRPr="00AB68FC">
        <w:rPr>
          <w:sz w:val="24"/>
          <w:szCs w:val="24"/>
        </w:rPr>
        <w:t xml:space="preserve"> to stan zakłóconej równowagi między </w:t>
      </w:r>
      <w:hyperlink r:id="rId10" w:tgtFrame="_blank" w:history="1">
        <w:r w:rsidRPr="00AB68FC">
          <w:rPr>
            <w:rStyle w:val="Hipercze"/>
            <w:color w:val="auto"/>
            <w:sz w:val="24"/>
            <w:szCs w:val="24"/>
            <w:u w:val="none"/>
          </w:rPr>
          <w:t>wolnymi rodnikami</w:t>
        </w:r>
      </w:hyperlink>
      <w:r w:rsidRPr="00AB68FC">
        <w:rPr>
          <w:sz w:val="24"/>
          <w:szCs w:val="24"/>
        </w:rPr>
        <w:t xml:space="preserve"> (utleniaczami</w:t>
      </w:r>
      <w:r w:rsidR="00AB68FC">
        <w:rPr>
          <w:sz w:val="24"/>
          <w:szCs w:val="24"/>
        </w:rPr>
        <w:t xml:space="preserve">)     </w:t>
      </w:r>
      <w:r w:rsidRPr="00AB68FC">
        <w:rPr>
          <w:sz w:val="24"/>
          <w:szCs w:val="24"/>
        </w:rPr>
        <w:t xml:space="preserve"> </w:t>
      </w:r>
      <w:r w:rsidR="009C2E40">
        <w:rPr>
          <w:sz w:val="24"/>
          <w:szCs w:val="24"/>
        </w:rPr>
        <w:t xml:space="preserve"> </w:t>
      </w:r>
      <w:r w:rsidRPr="00AB68FC">
        <w:rPr>
          <w:sz w:val="24"/>
          <w:szCs w:val="24"/>
        </w:rPr>
        <w:t>a</w:t>
      </w:r>
      <w:r w:rsidR="00621869">
        <w:rPr>
          <w:sz w:val="24"/>
          <w:szCs w:val="24"/>
        </w:rPr>
        <w:t xml:space="preserve"> </w:t>
      </w:r>
      <w:hyperlink r:id="rId11" w:tgtFrame="_blank" w:history="1">
        <w:r w:rsidRPr="00AB68FC">
          <w:rPr>
            <w:rStyle w:val="Hipercze"/>
            <w:color w:val="auto"/>
            <w:sz w:val="24"/>
            <w:szCs w:val="24"/>
            <w:u w:val="none"/>
          </w:rPr>
          <w:t>antyoksydantami</w:t>
        </w:r>
      </w:hyperlink>
      <w:r w:rsidRPr="00AB68FC">
        <w:rPr>
          <w:sz w:val="24"/>
          <w:szCs w:val="24"/>
        </w:rPr>
        <w:t xml:space="preserve"> (przeciwutleniaczami) w organizmie</w:t>
      </w:r>
      <w:r w:rsidR="00AB68FC" w:rsidRPr="00AB68FC">
        <w:rPr>
          <w:sz w:val="24"/>
          <w:szCs w:val="24"/>
        </w:rPr>
        <w:t xml:space="preserve"> (informacja</w:t>
      </w:r>
      <w:r w:rsidR="00FA4D8D">
        <w:rPr>
          <w:sz w:val="24"/>
          <w:szCs w:val="24"/>
        </w:rPr>
        <w:t xml:space="preserve"> z </w:t>
      </w:r>
      <w:r w:rsidR="00D2509B">
        <w:rPr>
          <w:sz w:val="24"/>
          <w:szCs w:val="24"/>
        </w:rPr>
        <w:t>,,</w:t>
      </w:r>
      <w:r w:rsidR="00AB68FC" w:rsidRPr="00AB68FC">
        <w:rPr>
          <w:sz w:val="24"/>
          <w:szCs w:val="24"/>
        </w:rPr>
        <w:t>poradnikzdrowie.pl</w:t>
      </w:r>
      <w:r w:rsidR="00D2509B">
        <w:rPr>
          <w:sz w:val="24"/>
          <w:szCs w:val="24"/>
        </w:rPr>
        <w:t>”</w:t>
      </w:r>
      <w:r w:rsidR="00FA4D8D">
        <w:rPr>
          <w:sz w:val="24"/>
          <w:szCs w:val="24"/>
        </w:rPr>
        <w:t>).</w:t>
      </w:r>
    </w:p>
    <w:p w14:paraId="66CC0E7C" w14:textId="77777777" w:rsidR="00671926" w:rsidRDefault="00671926" w:rsidP="00671926">
      <w:pPr>
        <w:tabs>
          <w:tab w:val="left" w:pos="6255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 xml:space="preserve">Rady Joli na czerwiec: </w:t>
      </w:r>
    </w:p>
    <w:p w14:paraId="3D54881C" w14:textId="77777777" w:rsidR="00671926" w:rsidRDefault="00671926" w:rsidP="00671926">
      <w:pPr>
        <w:jc w:val="both"/>
        <w:rPr>
          <w:rStyle w:val="hgkelc"/>
          <w:sz w:val="24"/>
          <w:szCs w:val="24"/>
        </w:rPr>
      </w:pPr>
      <w:r>
        <w:rPr>
          <w:sz w:val="24"/>
          <w:szCs w:val="24"/>
        </w:rPr>
        <w:t>Korzystaj z dobrodziejstwa kąpieli słonecznych, wychodź na dwór najczęściej jak to jest możliwe. Zapobiegaj efektowi starzenia się skóry korzystając z okrycia głowy i smarując odkryte części ciała krem z dużym filtrem przeciwsłonecznym. Postaraj się wyjechać z domu choćby na kilkudniowe wakacje</w:t>
      </w:r>
      <w:r w:rsidRPr="006024F4">
        <w:rPr>
          <w:sz w:val="24"/>
          <w:szCs w:val="24"/>
        </w:rPr>
        <w:t xml:space="preserve">. </w:t>
      </w:r>
      <w:r w:rsidRPr="006024F4">
        <w:rPr>
          <w:rStyle w:val="hgkelc"/>
          <w:sz w:val="24"/>
          <w:szCs w:val="24"/>
        </w:rPr>
        <w:t xml:space="preserve">Urlopowy wypoczynek działa korzystnie na układ krążenia, pobudza układ odpornościowy do pracy </w:t>
      </w:r>
      <w:r>
        <w:rPr>
          <w:rStyle w:val="hgkelc"/>
          <w:sz w:val="24"/>
          <w:szCs w:val="24"/>
        </w:rPr>
        <w:t>i polepsza samopoczucie.</w:t>
      </w:r>
    </w:p>
    <w:p w14:paraId="6EF66493" w14:textId="77777777" w:rsidR="00671926" w:rsidRPr="00D35982" w:rsidRDefault="00671926" w:rsidP="00671926">
      <w:pPr>
        <w:jc w:val="both"/>
        <w:rPr>
          <w:rStyle w:val="hgkelc"/>
          <w:b/>
          <w:bCs/>
          <w:sz w:val="24"/>
          <w:szCs w:val="24"/>
        </w:rPr>
      </w:pPr>
      <w:r w:rsidRPr="00D35982">
        <w:rPr>
          <w:rStyle w:val="hgkelc"/>
          <w:b/>
          <w:bCs/>
          <w:sz w:val="24"/>
          <w:szCs w:val="24"/>
        </w:rPr>
        <w:t>Pakuj się z głową:</w:t>
      </w:r>
    </w:p>
    <w:p w14:paraId="7D7D4366" w14:textId="77777777" w:rsidR="00671926" w:rsidRDefault="00671926" w:rsidP="00671926">
      <w:pPr>
        <w:spacing w:line="240" w:lineRule="auto"/>
        <w:jc w:val="both"/>
        <w:rPr>
          <w:sz w:val="24"/>
          <w:szCs w:val="24"/>
        </w:rPr>
      </w:pPr>
      <w:r>
        <w:rPr>
          <w:rStyle w:val="hgkelc"/>
          <w:noProof/>
        </w:rPr>
        <w:drawing>
          <wp:anchor distT="0" distB="0" distL="114300" distR="114300" simplePos="0" relativeHeight="251660288" behindDoc="1" locked="0" layoutInCell="1" allowOverlap="1" wp14:anchorId="14EC0B93" wp14:editId="3E84D47A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3811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51" y="21486"/>
                <wp:lineTo x="2145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Zaplanuj i zapisz rzeczy, które chcesz z sobą zabrać.</w:t>
      </w:r>
    </w:p>
    <w:p w14:paraId="498FA4C1" w14:textId="77777777" w:rsidR="00671926" w:rsidRDefault="00671926" w:rsidP="006719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pakuj do walizki zbyt dużo ubrań.</w:t>
      </w:r>
    </w:p>
    <w:p w14:paraId="26B04DF7" w14:textId="77777777" w:rsidR="00671926" w:rsidRDefault="00671926" w:rsidP="006719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zabieraj gniotliwej odzieży.</w:t>
      </w:r>
    </w:p>
    <w:p w14:paraId="54ABCC01" w14:textId="77777777" w:rsidR="00671926" w:rsidRDefault="00671926" w:rsidP="006719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Pamiętaj o zapasowych butach, najlepiej też wygodnych.</w:t>
      </w:r>
    </w:p>
    <w:p w14:paraId="5DBE22F2" w14:textId="77777777" w:rsidR="00671926" w:rsidRDefault="00671926" w:rsidP="006719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zapomnij zabrać kremu z dużym filtrem przeciwsłonecznym.</w:t>
      </w:r>
    </w:p>
    <w:p w14:paraId="624F7CEC" w14:textId="77777777" w:rsidR="00671926" w:rsidRDefault="00671926" w:rsidP="006719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Korzystaj z miniaturowych kosmetyków.</w:t>
      </w:r>
    </w:p>
    <w:p w14:paraId="1E784FDD" w14:textId="77777777" w:rsidR="00671926" w:rsidRDefault="00671926" w:rsidP="00671926">
      <w:pPr>
        <w:spacing w:line="240" w:lineRule="auto"/>
        <w:jc w:val="both"/>
        <w:rPr>
          <w:sz w:val="24"/>
          <w:szCs w:val="24"/>
        </w:rPr>
      </w:pPr>
    </w:p>
    <w:p w14:paraId="089C9ADE" w14:textId="77777777" w:rsidR="00671926" w:rsidRPr="00A70798" w:rsidRDefault="00671926" w:rsidP="00671926">
      <w:pPr>
        <w:spacing w:line="240" w:lineRule="auto"/>
        <w:jc w:val="both"/>
        <w:rPr>
          <w:b/>
          <w:bCs/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4</w:t>
      </w:r>
      <w:r w:rsidRPr="00C404B5">
        <w:rPr>
          <w:color w:val="7F7F7F" w:themeColor="text1" w:themeTint="80"/>
          <w:sz w:val="18"/>
          <w:szCs w:val="18"/>
        </w:rPr>
        <w:t xml:space="preserve">. </w:t>
      </w:r>
      <w:r w:rsidRPr="00A70798">
        <w:rPr>
          <w:b/>
          <w:bCs/>
          <w:color w:val="7F7F7F" w:themeColor="text1" w:themeTint="80"/>
          <w:sz w:val="18"/>
          <w:szCs w:val="18"/>
        </w:rPr>
        <w:t>http ://hurtowniawalizek.pl/walizki-podrozne/169-duza-walizka-podrozna-s-020-xxl.html</w:t>
      </w:r>
    </w:p>
    <w:p w14:paraId="7AEDF85B" w14:textId="77777777" w:rsidR="00671926" w:rsidRPr="001254B9" w:rsidRDefault="00671926" w:rsidP="00671926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1254B9">
        <w:rPr>
          <w:b/>
          <w:bCs/>
          <w:i/>
          <w:iCs/>
          <w:sz w:val="24"/>
          <w:szCs w:val="24"/>
        </w:rPr>
        <w:t xml:space="preserve">Miłej podróży! </w:t>
      </w:r>
    </w:p>
    <w:p w14:paraId="165DC6BA" w14:textId="77777777" w:rsidR="00671926" w:rsidRDefault="00671926" w:rsidP="00671926">
      <w:pPr>
        <w:spacing w:line="240" w:lineRule="auto"/>
        <w:jc w:val="both"/>
        <w:rPr>
          <w:sz w:val="24"/>
          <w:szCs w:val="24"/>
        </w:rPr>
      </w:pPr>
      <w:r w:rsidRPr="00586BBB">
        <w:rPr>
          <w:sz w:val="24"/>
          <w:szCs w:val="24"/>
        </w:rPr>
        <w:t>Zachęcam do korzystania z małych, codziennych przyjemności np. picia herbatki połączonej          z degustacją ciasta</w:t>
      </w:r>
      <w:r>
        <w:rPr>
          <w:sz w:val="24"/>
          <w:szCs w:val="24"/>
        </w:rPr>
        <w:t>, najsmaczniejsze i najzdrowsze są przysmaki własnej produkcji.</w:t>
      </w:r>
    </w:p>
    <w:p w14:paraId="269D973A" w14:textId="77777777" w:rsidR="00671926" w:rsidRDefault="00671926" w:rsidP="006719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Ciasto owocowe Wiesi (przepis z notesu Joli Pszczółka)</w:t>
      </w:r>
    </w:p>
    <w:p w14:paraId="06BF54C1" w14:textId="77777777" w:rsidR="00671926" w:rsidRDefault="00671926" w:rsidP="006719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warstwa:</w:t>
      </w:r>
    </w:p>
    <w:p w14:paraId="75232AEE" w14:textId="77777777" w:rsidR="00671926" w:rsidRDefault="00671926" w:rsidP="006719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szklanki mąki krupczatki, 1 kostka margaryny (można zamienić częściowo z masłem),                  5 żółtek, 5 płaskich łyżek cukru, 2 łyżeczki proszku do pieczenia z małym brzuchem, 2-3 łyżki śmietany (można zastąpić kefirem).  </w:t>
      </w:r>
    </w:p>
    <w:p w14:paraId="6132DCDA" w14:textId="77777777" w:rsidR="00671926" w:rsidRPr="00586BBB" w:rsidRDefault="00671926" w:rsidP="006719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natłuszczoną, średnią blachę nakładamy </w:t>
      </w:r>
      <m:oMath>
        <m:f>
          <m:fPr>
            <m:type m:val="skw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4 </m:t>
            </m:r>
          </m:den>
        </m:f>
      </m:oMath>
      <w:r>
        <w:rPr>
          <w:sz w:val="24"/>
          <w:szCs w:val="24"/>
        </w:rPr>
        <w:t xml:space="preserve">warstwy poszatkowanego nożem                                          i zagniecionego ciasta. (Pozostawiamy </w:t>
      </w:r>
      <m:oMath>
        <m:f>
          <m:fPr>
            <m:type m:val="skw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 xml:space="preserve"> ciasta na posypkę).</w:t>
      </w:r>
    </w:p>
    <w:p w14:paraId="774F82B7" w14:textId="77777777" w:rsidR="00671926" w:rsidRDefault="00671926" w:rsidP="006719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warstwa:</w:t>
      </w:r>
    </w:p>
    <w:p w14:paraId="4056996C" w14:textId="77777777" w:rsidR="00671926" w:rsidRDefault="00671926" w:rsidP="006719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80 dag owoców. Przed nałożeniem mokrych owoców można posmarować ciasto białkiem.</w:t>
      </w:r>
    </w:p>
    <w:p w14:paraId="55489049" w14:textId="77777777" w:rsidR="00671926" w:rsidRDefault="00671926" w:rsidP="006719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warstwa:</w:t>
      </w:r>
    </w:p>
    <w:p w14:paraId="5BD4285E" w14:textId="77777777" w:rsidR="00671926" w:rsidRPr="00162F8C" w:rsidRDefault="00671926" w:rsidP="006719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Szklanka białek (tych z żółtek), szklanka cukru, 2 białe proszki budyniowe. Białka z cukrem miksujemy, następnie ręcznie delikatnie wmieszaj budynie.</w:t>
      </w:r>
    </w:p>
    <w:p w14:paraId="751D94E8" w14:textId="77777777" w:rsidR="00671926" w:rsidRDefault="00671926" w:rsidP="00671926">
      <w:pPr>
        <w:spacing w:line="240" w:lineRule="auto"/>
        <w:jc w:val="both"/>
        <w:rPr>
          <w:sz w:val="24"/>
          <w:szCs w:val="24"/>
        </w:rPr>
      </w:pPr>
      <w:r w:rsidRPr="000336F0">
        <w:rPr>
          <w:sz w:val="24"/>
          <w:szCs w:val="24"/>
        </w:rPr>
        <w:t>IV warstwa:</w:t>
      </w:r>
      <w:r>
        <w:rPr>
          <w:sz w:val="24"/>
          <w:szCs w:val="24"/>
        </w:rPr>
        <w:t xml:space="preserve"> z pozostałego ciasta zrób posypkę.</w:t>
      </w:r>
    </w:p>
    <w:p w14:paraId="0AE684AA" w14:textId="77777777" w:rsidR="00671926" w:rsidRDefault="00671926" w:rsidP="006719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Piec ciasto w 180 </w:t>
      </w:r>
      <w:r>
        <w:rPr>
          <w:rFonts w:cstheme="minorHAnsi"/>
          <w:sz w:val="24"/>
          <w:szCs w:val="24"/>
        </w:rPr>
        <w:t>˚</w:t>
      </w:r>
      <w:r>
        <w:rPr>
          <w:sz w:val="24"/>
          <w:szCs w:val="24"/>
        </w:rPr>
        <w:t xml:space="preserve"> 45-50 minut. Dobrze jest w połowie pieczenia wstawić nad ciastem blachę, tak aby ciasto się zbytnio nie zrumieniło.</w:t>
      </w:r>
    </w:p>
    <w:p w14:paraId="487C3550" w14:textId="77777777" w:rsidR="00671926" w:rsidRPr="00A247C4" w:rsidRDefault="00671926" w:rsidP="00671926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A247C4">
        <w:rPr>
          <w:b/>
          <w:bCs/>
          <w:i/>
          <w:iCs/>
          <w:sz w:val="24"/>
          <w:szCs w:val="24"/>
        </w:rPr>
        <w:lastRenderedPageBreak/>
        <w:t>Smacznego!</w:t>
      </w:r>
    </w:p>
    <w:p w14:paraId="601629CF" w14:textId="77777777" w:rsidR="00671926" w:rsidRPr="00B22589" w:rsidRDefault="00671926" w:rsidP="00671926">
      <w:pPr>
        <w:spacing w:line="240" w:lineRule="auto"/>
        <w:jc w:val="both"/>
        <w:rPr>
          <w:sz w:val="24"/>
          <w:szCs w:val="24"/>
        </w:rPr>
      </w:pPr>
      <w:r w:rsidRPr="000D7F68">
        <w:rPr>
          <w:sz w:val="24"/>
          <w:szCs w:val="24"/>
        </w:rPr>
        <w:t>Dziękuję</w:t>
      </w:r>
      <w:r>
        <w:rPr>
          <w:sz w:val="24"/>
          <w:szCs w:val="24"/>
        </w:rPr>
        <w:t xml:space="preserve"> czytelnikom</w:t>
      </w:r>
      <w:r w:rsidRPr="000D7F68">
        <w:rPr>
          <w:sz w:val="24"/>
          <w:szCs w:val="24"/>
        </w:rPr>
        <w:t xml:space="preserve"> za przeczytanie artykułu, zachęcam do skorzystania z porad. </w:t>
      </w:r>
      <w:r>
        <w:rPr>
          <w:sz w:val="24"/>
          <w:szCs w:val="24"/>
        </w:rPr>
        <w:t xml:space="preserve">                    </w:t>
      </w:r>
      <w:r w:rsidRPr="000D7F68">
        <w:rPr>
          <w:sz w:val="24"/>
          <w:szCs w:val="24"/>
        </w:rPr>
        <w:t>Życzę zdrowia i przeżycia wielu radosnych chwil</w:t>
      </w:r>
      <w:r>
        <w:rPr>
          <w:sz w:val="24"/>
          <w:szCs w:val="24"/>
        </w:rPr>
        <w:t>.</w:t>
      </w:r>
    </w:p>
    <w:p w14:paraId="4D4ECBAE" w14:textId="77777777" w:rsidR="00671926" w:rsidRDefault="00671926" w:rsidP="00671926">
      <w:pPr>
        <w:spacing w:line="240" w:lineRule="auto"/>
        <w:jc w:val="both"/>
        <w:rPr>
          <w:sz w:val="24"/>
          <w:szCs w:val="24"/>
        </w:rPr>
      </w:pPr>
    </w:p>
    <w:p w14:paraId="62E8B81D" w14:textId="77777777" w:rsidR="00671926" w:rsidRPr="00901CDC" w:rsidRDefault="00671926" w:rsidP="006719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Jolanta Pszczółka</w:t>
      </w:r>
    </w:p>
    <w:p w14:paraId="4A56BDEE" w14:textId="77777777" w:rsidR="00671926" w:rsidRDefault="00671926" w:rsidP="00572A13">
      <w:pPr>
        <w:jc w:val="both"/>
        <w:rPr>
          <w:sz w:val="24"/>
          <w:szCs w:val="24"/>
        </w:rPr>
      </w:pPr>
    </w:p>
    <w:p w14:paraId="08011BAA" w14:textId="7E586DA8" w:rsidR="002C0B65" w:rsidRPr="00216341" w:rsidRDefault="002C0B65" w:rsidP="004C0B18">
      <w:pPr>
        <w:tabs>
          <w:tab w:val="left" w:pos="6255"/>
        </w:tabs>
        <w:jc w:val="both"/>
        <w:rPr>
          <w:sz w:val="24"/>
          <w:szCs w:val="24"/>
        </w:rPr>
      </w:pPr>
    </w:p>
    <w:sectPr w:rsidR="002C0B65" w:rsidRPr="002163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1C82" w14:textId="77777777" w:rsidR="0054595E" w:rsidRDefault="0054595E" w:rsidP="00C91AFB">
      <w:pPr>
        <w:spacing w:after="0" w:line="240" w:lineRule="auto"/>
      </w:pPr>
      <w:r>
        <w:separator/>
      </w:r>
    </w:p>
  </w:endnote>
  <w:endnote w:type="continuationSeparator" w:id="0">
    <w:p w14:paraId="40EF3080" w14:textId="77777777" w:rsidR="0054595E" w:rsidRDefault="0054595E" w:rsidP="00C9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CFD1" w14:textId="77777777" w:rsidR="004733E3" w:rsidRDefault="004733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CE4A" w14:textId="77777777" w:rsidR="004733E3" w:rsidRDefault="004733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A2B9" w14:textId="77777777" w:rsidR="004733E3" w:rsidRDefault="00473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8DAF" w14:textId="77777777" w:rsidR="0054595E" w:rsidRDefault="0054595E" w:rsidP="00C91AFB">
      <w:pPr>
        <w:spacing w:after="0" w:line="240" w:lineRule="auto"/>
      </w:pPr>
      <w:r>
        <w:separator/>
      </w:r>
    </w:p>
  </w:footnote>
  <w:footnote w:type="continuationSeparator" w:id="0">
    <w:p w14:paraId="37C2171C" w14:textId="77777777" w:rsidR="0054595E" w:rsidRDefault="0054595E" w:rsidP="00C9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86FB" w14:textId="77777777" w:rsidR="004733E3" w:rsidRDefault="004733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B65D" w14:textId="59A2B29F" w:rsidR="00895DC2" w:rsidRPr="00880EBA" w:rsidRDefault="00895DC2">
    <w:pPr>
      <w:pStyle w:val="Nagwek"/>
      <w:rPr>
        <w:sz w:val="28"/>
        <w:szCs w:val="28"/>
      </w:rPr>
    </w:pPr>
    <w:r w:rsidRPr="00880EBA">
      <w:rPr>
        <w:sz w:val="28"/>
        <w:szCs w:val="28"/>
      </w:rPr>
      <w:t>Herbatka u Joli</w:t>
    </w:r>
  </w:p>
  <w:p w14:paraId="6D725597" w14:textId="45449988" w:rsidR="00971391" w:rsidRPr="00971391" w:rsidRDefault="00971391">
    <w:pPr>
      <w:pStyle w:val="Nagwek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B915" w14:textId="77777777" w:rsidR="004733E3" w:rsidRDefault="00473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434"/>
    <w:multiLevelType w:val="hybridMultilevel"/>
    <w:tmpl w:val="F2C89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617F"/>
    <w:multiLevelType w:val="hybridMultilevel"/>
    <w:tmpl w:val="E268461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09D3E0C"/>
    <w:multiLevelType w:val="hybridMultilevel"/>
    <w:tmpl w:val="D67C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103B4"/>
    <w:multiLevelType w:val="hybridMultilevel"/>
    <w:tmpl w:val="76A05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45"/>
    <w:rsid w:val="000043A5"/>
    <w:rsid w:val="00013AA9"/>
    <w:rsid w:val="00022EB1"/>
    <w:rsid w:val="0002610C"/>
    <w:rsid w:val="000379E4"/>
    <w:rsid w:val="000846FB"/>
    <w:rsid w:val="00095B2F"/>
    <w:rsid w:val="000B1BA7"/>
    <w:rsid w:val="000C2A20"/>
    <w:rsid w:val="000C3E6E"/>
    <w:rsid w:val="000D5764"/>
    <w:rsid w:val="000E4992"/>
    <w:rsid w:val="000F157F"/>
    <w:rsid w:val="000F64B1"/>
    <w:rsid w:val="000F7FC2"/>
    <w:rsid w:val="00116245"/>
    <w:rsid w:val="00125AD0"/>
    <w:rsid w:val="00132874"/>
    <w:rsid w:val="00134893"/>
    <w:rsid w:val="001406F6"/>
    <w:rsid w:val="00140741"/>
    <w:rsid w:val="00146D1B"/>
    <w:rsid w:val="00152F7D"/>
    <w:rsid w:val="00156701"/>
    <w:rsid w:val="00160437"/>
    <w:rsid w:val="001632C0"/>
    <w:rsid w:val="0017323A"/>
    <w:rsid w:val="00175CCB"/>
    <w:rsid w:val="001829CC"/>
    <w:rsid w:val="00184A04"/>
    <w:rsid w:val="00191322"/>
    <w:rsid w:val="0019176C"/>
    <w:rsid w:val="00195CA9"/>
    <w:rsid w:val="001C3346"/>
    <w:rsid w:val="001C64A3"/>
    <w:rsid w:val="001D02DB"/>
    <w:rsid w:val="001D6C9D"/>
    <w:rsid w:val="001E1627"/>
    <w:rsid w:val="00200BAD"/>
    <w:rsid w:val="002038F1"/>
    <w:rsid w:val="0020451F"/>
    <w:rsid w:val="002115E4"/>
    <w:rsid w:val="00216341"/>
    <w:rsid w:val="00232D77"/>
    <w:rsid w:val="0024611B"/>
    <w:rsid w:val="00264170"/>
    <w:rsid w:val="00270C35"/>
    <w:rsid w:val="00273819"/>
    <w:rsid w:val="002803B2"/>
    <w:rsid w:val="002856EC"/>
    <w:rsid w:val="002B1BC9"/>
    <w:rsid w:val="002C0B65"/>
    <w:rsid w:val="002D2FD6"/>
    <w:rsid w:val="002D346E"/>
    <w:rsid w:val="002F66B8"/>
    <w:rsid w:val="00306535"/>
    <w:rsid w:val="003202F9"/>
    <w:rsid w:val="003270A0"/>
    <w:rsid w:val="00327AAF"/>
    <w:rsid w:val="0034064A"/>
    <w:rsid w:val="00345851"/>
    <w:rsid w:val="003530A2"/>
    <w:rsid w:val="0035467D"/>
    <w:rsid w:val="00355868"/>
    <w:rsid w:val="00362D50"/>
    <w:rsid w:val="003735E6"/>
    <w:rsid w:val="00373E43"/>
    <w:rsid w:val="00393332"/>
    <w:rsid w:val="0039556D"/>
    <w:rsid w:val="003A15B7"/>
    <w:rsid w:val="003C09D9"/>
    <w:rsid w:val="003D4318"/>
    <w:rsid w:val="003E6A20"/>
    <w:rsid w:val="003F4D19"/>
    <w:rsid w:val="0040654B"/>
    <w:rsid w:val="004100C3"/>
    <w:rsid w:val="004276FD"/>
    <w:rsid w:val="0043164C"/>
    <w:rsid w:val="004324EC"/>
    <w:rsid w:val="00435D24"/>
    <w:rsid w:val="00436345"/>
    <w:rsid w:val="00453B41"/>
    <w:rsid w:val="00457AF2"/>
    <w:rsid w:val="004601D7"/>
    <w:rsid w:val="00470386"/>
    <w:rsid w:val="004733E3"/>
    <w:rsid w:val="00477215"/>
    <w:rsid w:val="004809DB"/>
    <w:rsid w:val="00492AB5"/>
    <w:rsid w:val="004A5E96"/>
    <w:rsid w:val="004A6434"/>
    <w:rsid w:val="004A6B7C"/>
    <w:rsid w:val="004C0B18"/>
    <w:rsid w:val="004C331E"/>
    <w:rsid w:val="004D15C0"/>
    <w:rsid w:val="004E03B8"/>
    <w:rsid w:val="004F06AE"/>
    <w:rsid w:val="004F0BFA"/>
    <w:rsid w:val="00531DD6"/>
    <w:rsid w:val="00537018"/>
    <w:rsid w:val="0054595E"/>
    <w:rsid w:val="00546B2D"/>
    <w:rsid w:val="0056260C"/>
    <w:rsid w:val="005665AC"/>
    <w:rsid w:val="00570188"/>
    <w:rsid w:val="00572A13"/>
    <w:rsid w:val="0057425F"/>
    <w:rsid w:val="00576903"/>
    <w:rsid w:val="0058370D"/>
    <w:rsid w:val="005A429A"/>
    <w:rsid w:val="005A6CC3"/>
    <w:rsid w:val="005B3857"/>
    <w:rsid w:val="005C6B11"/>
    <w:rsid w:val="005E18E0"/>
    <w:rsid w:val="005E5A6D"/>
    <w:rsid w:val="005F6285"/>
    <w:rsid w:val="006053A8"/>
    <w:rsid w:val="00605612"/>
    <w:rsid w:val="0060593E"/>
    <w:rsid w:val="00621869"/>
    <w:rsid w:val="0063466B"/>
    <w:rsid w:val="0064344E"/>
    <w:rsid w:val="00643604"/>
    <w:rsid w:val="006457B9"/>
    <w:rsid w:val="00660C81"/>
    <w:rsid w:val="00662A24"/>
    <w:rsid w:val="00671926"/>
    <w:rsid w:val="00684990"/>
    <w:rsid w:val="00697017"/>
    <w:rsid w:val="006A1F0E"/>
    <w:rsid w:val="006A7EA2"/>
    <w:rsid w:val="006B100A"/>
    <w:rsid w:val="006B1C36"/>
    <w:rsid w:val="006D3577"/>
    <w:rsid w:val="006D458E"/>
    <w:rsid w:val="006E6377"/>
    <w:rsid w:val="006F5564"/>
    <w:rsid w:val="007015D9"/>
    <w:rsid w:val="007335F7"/>
    <w:rsid w:val="00751D21"/>
    <w:rsid w:val="00756EB4"/>
    <w:rsid w:val="007601DC"/>
    <w:rsid w:val="00760D76"/>
    <w:rsid w:val="00766363"/>
    <w:rsid w:val="0078064E"/>
    <w:rsid w:val="0078177C"/>
    <w:rsid w:val="00783F66"/>
    <w:rsid w:val="007873CD"/>
    <w:rsid w:val="00797EA9"/>
    <w:rsid w:val="007A2F20"/>
    <w:rsid w:val="007B1661"/>
    <w:rsid w:val="007B4509"/>
    <w:rsid w:val="007C02B7"/>
    <w:rsid w:val="007C066E"/>
    <w:rsid w:val="007C0B6B"/>
    <w:rsid w:val="007C2091"/>
    <w:rsid w:val="007D0830"/>
    <w:rsid w:val="007F0C55"/>
    <w:rsid w:val="0080131C"/>
    <w:rsid w:val="008075F3"/>
    <w:rsid w:val="0083415E"/>
    <w:rsid w:val="00842A68"/>
    <w:rsid w:val="00846604"/>
    <w:rsid w:val="00847BFA"/>
    <w:rsid w:val="00871EF3"/>
    <w:rsid w:val="00880EBA"/>
    <w:rsid w:val="0089100A"/>
    <w:rsid w:val="00895624"/>
    <w:rsid w:val="00895DC2"/>
    <w:rsid w:val="008962A9"/>
    <w:rsid w:val="00896365"/>
    <w:rsid w:val="008A132E"/>
    <w:rsid w:val="008B65C1"/>
    <w:rsid w:val="008B7C2E"/>
    <w:rsid w:val="008C038E"/>
    <w:rsid w:val="008C3AA9"/>
    <w:rsid w:val="008D7BFA"/>
    <w:rsid w:val="008E70C4"/>
    <w:rsid w:val="008F02A0"/>
    <w:rsid w:val="008F1EE5"/>
    <w:rsid w:val="00904584"/>
    <w:rsid w:val="009158CB"/>
    <w:rsid w:val="00915FF1"/>
    <w:rsid w:val="0091640A"/>
    <w:rsid w:val="00927923"/>
    <w:rsid w:val="009469F7"/>
    <w:rsid w:val="0097052F"/>
    <w:rsid w:val="0097074E"/>
    <w:rsid w:val="00971163"/>
    <w:rsid w:val="00971391"/>
    <w:rsid w:val="009733C3"/>
    <w:rsid w:val="00986845"/>
    <w:rsid w:val="00997223"/>
    <w:rsid w:val="009B3D1B"/>
    <w:rsid w:val="009B7C4C"/>
    <w:rsid w:val="009C2E40"/>
    <w:rsid w:val="009D0385"/>
    <w:rsid w:val="009D78E8"/>
    <w:rsid w:val="00A02EDB"/>
    <w:rsid w:val="00A04681"/>
    <w:rsid w:val="00A12975"/>
    <w:rsid w:val="00A15BE6"/>
    <w:rsid w:val="00A20EA6"/>
    <w:rsid w:val="00A21CC6"/>
    <w:rsid w:val="00A4193A"/>
    <w:rsid w:val="00A441A3"/>
    <w:rsid w:val="00A45E6D"/>
    <w:rsid w:val="00A5190A"/>
    <w:rsid w:val="00A5524F"/>
    <w:rsid w:val="00A55DD4"/>
    <w:rsid w:val="00A60093"/>
    <w:rsid w:val="00A6348F"/>
    <w:rsid w:val="00A655EB"/>
    <w:rsid w:val="00A72C2B"/>
    <w:rsid w:val="00A72FF6"/>
    <w:rsid w:val="00A85501"/>
    <w:rsid w:val="00A931B4"/>
    <w:rsid w:val="00AB5FE8"/>
    <w:rsid w:val="00AB68FC"/>
    <w:rsid w:val="00AD526D"/>
    <w:rsid w:val="00AD72EC"/>
    <w:rsid w:val="00AF4233"/>
    <w:rsid w:val="00AF7764"/>
    <w:rsid w:val="00B01BDB"/>
    <w:rsid w:val="00B0390D"/>
    <w:rsid w:val="00B11621"/>
    <w:rsid w:val="00B12FEF"/>
    <w:rsid w:val="00B14165"/>
    <w:rsid w:val="00B1650C"/>
    <w:rsid w:val="00B551B9"/>
    <w:rsid w:val="00B66495"/>
    <w:rsid w:val="00B80B5C"/>
    <w:rsid w:val="00B82388"/>
    <w:rsid w:val="00B8790B"/>
    <w:rsid w:val="00B920B3"/>
    <w:rsid w:val="00BB76A3"/>
    <w:rsid w:val="00BC2A13"/>
    <w:rsid w:val="00BC4FA1"/>
    <w:rsid w:val="00BD43F5"/>
    <w:rsid w:val="00BD4D5B"/>
    <w:rsid w:val="00C02A9E"/>
    <w:rsid w:val="00C06C27"/>
    <w:rsid w:val="00C117CE"/>
    <w:rsid w:val="00C33526"/>
    <w:rsid w:val="00C404B5"/>
    <w:rsid w:val="00C40ACB"/>
    <w:rsid w:val="00C50E3F"/>
    <w:rsid w:val="00C52104"/>
    <w:rsid w:val="00C52BB9"/>
    <w:rsid w:val="00C54CBA"/>
    <w:rsid w:val="00C55EEF"/>
    <w:rsid w:val="00C70B54"/>
    <w:rsid w:val="00C73AC1"/>
    <w:rsid w:val="00C81695"/>
    <w:rsid w:val="00C817C1"/>
    <w:rsid w:val="00C818F2"/>
    <w:rsid w:val="00C82341"/>
    <w:rsid w:val="00C85EDB"/>
    <w:rsid w:val="00C91AFB"/>
    <w:rsid w:val="00CA17BA"/>
    <w:rsid w:val="00CA336C"/>
    <w:rsid w:val="00CB333D"/>
    <w:rsid w:val="00CB60FB"/>
    <w:rsid w:val="00CB7263"/>
    <w:rsid w:val="00CD76B8"/>
    <w:rsid w:val="00CE0CAC"/>
    <w:rsid w:val="00CE263E"/>
    <w:rsid w:val="00CF33D8"/>
    <w:rsid w:val="00CF77B6"/>
    <w:rsid w:val="00D16C38"/>
    <w:rsid w:val="00D2509B"/>
    <w:rsid w:val="00D32CBC"/>
    <w:rsid w:val="00D3308F"/>
    <w:rsid w:val="00D444F2"/>
    <w:rsid w:val="00D54D71"/>
    <w:rsid w:val="00D63711"/>
    <w:rsid w:val="00D63E73"/>
    <w:rsid w:val="00D673A3"/>
    <w:rsid w:val="00D67929"/>
    <w:rsid w:val="00D77FFE"/>
    <w:rsid w:val="00D8462B"/>
    <w:rsid w:val="00D87979"/>
    <w:rsid w:val="00D97838"/>
    <w:rsid w:val="00DB02D9"/>
    <w:rsid w:val="00DD1022"/>
    <w:rsid w:val="00DD6403"/>
    <w:rsid w:val="00DF4E82"/>
    <w:rsid w:val="00DF664B"/>
    <w:rsid w:val="00DF78BE"/>
    <w:rsid w:val="00E04AF3"/>
    <w:rsid w:val="00E160A2"/>
    <w:rsid w:val="00E16C12"/>
    <w:rsid w:val="00E22101"/>
    <w:rsid w:val="00E37BAF"/>
    <w:rsid w:val="00E43F72"/>
    <w:rsid w:val="00E541B4"/>
    <w:rsid w:val="00E55C09"/>
    <w:rsid w:val="00E61509"/>
    <w:rsid w:val="00E649D7"/>
    <w:rsid w:val="00E6533C"/>
    <w:rsid w:val="00E65A83"/>
    <w:rsid w:val="00EA0728"/>
    <w:rsid w:val="00EA6930"/>
    <w:rsid w:val="00EB2F7E"/>
    <w:rsid w:val="00EC7309"/>
    <w:rsid w:val="00ED6F70"/>
    <w:rsid w:val="00EE16FF"/>
    <w:rsid w:val="00EE7836"/>
    <w:rsid w:val="00EF5E7A"/>
    <w:rsid w:val="00F0067B"/>
    <w:rsid w:val="00F10A8E"/>
    <w:rsid w:val="00F1213A"/>
    <w:rsid w:val="00F13359"/>
    <w:rsid w:val="00F17B08"/>
    <w:rsid w:val="00F2306F"/>
    <w:rsid w:val="00F301D5"/>
    <w:rsid w:val="00F36600"/>
    <w:rsid w:val="00F4389C"/>
    <w:rsid w:val="00F44264"/>
    <w:rsid w:val="00F44EBB"/>
    <w:rsid w:val="00F60CAA"/>
    <w:rsid w:val="00F651DF"/>
    <w:rsid w:val="00F66EE8"/>
    <w:rsid w:val="00F72777"/>
    <w:rsid w:val="00F82856"/>
    <w:rsid w:val="00F95F84"/>
    <w:rsid w:val="00FA4D8D"/>
    <w:rsid w:val="00FB74BF"/>
    <w:rsid w:val="00FC0F18"/>
    <w:rsid w:val="00FC3AC9"/>
    <w:rsid w:val="00FE4A21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716B"/>
  <w15:chartTrackingRefBased/>
  <w15:docId w15:val="{B4D097FA-06ED-46EE-80B3-6A9A9848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624"/>
  </w:style>
  <w:style w:type="paragraph" w:styleId="Nagwek1">
    <w:name w:val="heading 1"/>
    <w:basedOn w:val="Normalny"/>
    <w:next w:val="Normalny"/>
    <w:link w:val="Nagwek1Znak"/>
    <w:uiPriority w:val="9"/>
    <w:qFormat/>
    <w:rsid w:val="0089562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62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56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62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62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89562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62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62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62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62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62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62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89562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56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89562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62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5624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95624"/>
    <w:rPr>
      <w:b/>
      <w:bCs/>
    </w:rPr>
  </w:style>
  <w:style w:type="character" w:styleId="Uwydatnienie">
    <w:name w:val="Emphasis"/>
    <w:basedOn w:val="Domylnaczcionkaakapitu"/>
    <w:uiPriority w:val="20"/>
    <w:qFormat/>
    <w:rsid w:val="00895624"/>
    <w:rPr>
      <w:i/>
      <w:iCs/>
      <w:color w:val="000000" w:themeColor="text1"/>
    </w:rPr>
  </w:style>
  <w:style w:type="paragraph" w:styleId="Bezodstpw">
    <w:name w:val="No Spacing"/>
    <w:uiPriority w:val="1"/>
    <w:qFormat/>
    <w:rsid w:val="0089562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9562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9562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62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624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9562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9562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89562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95624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95624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62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9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FB"/>
  </w:style>
  <w:style w:type="paragraph" w:styleId="Stopka">
    <w:name w:val="footer"/>
    <w:basedOn w:val="Normalny"/>
    <w:link w:val="StopkaZnak"/>
    <w:uiPriority w:val="99"/>
    <w:unhideWhenUsed/>
    <w:rsid w:val="00C9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FB"/>
  </w:style>
  <w:style w:type="paragraph" w:styleId="Akapitzlist">
    <w:name w:val="List Paragraph"/>
    <w:basedOn w:val="Normalny"/>
    <w:uiPriority w:val="34"/>
    <w:qFormat/>
    <w:rsid w:val="004F06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2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245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7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adnikzdrowie.pl/diety-i-zywienie/diety/dieta-bogata-w-antyoksydanty-wymiata-wolne-rodniki-aa-U9Ct-VgRR-8fFh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oradnikzdrowie.pl/sprawdz-sie/objawy/czym-sa-wolne-rodniki-i-jakie-choroby-powoduja-aa-eVZY-CZTD-YMur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Pszczółka</dc:creator>
  <cp:keywords/>
  <dc:description/>
  <cp:lastModifiedBy>Magdalena Rasimowicz</cp:lastModifiedBy>
  <cp:revision>209</cp:revision>
  <cp:lastPrinted>2021-06-11T08:42:00Z</cp:lastPrinted>
  <dcterms:created xsi:type="dcterms:W3CDTF">2020-06-10T06:05:00Z</dcterms:created>
  <dcterms:modified xsi:type="dcterms:W3CDTF">2021-08-05T10:51:00Z</dcterms:modified>
</cp:coreProperties>
</file>